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3" w:rsidRDefault="00111CD3"/>
    <w:p w:rsidR="00003A03" w:rsidRDefault="00003A03"/>
    <w:p w:rsidR="00111CD3" w:rsidRDefault="00003A03" w:rsidP="00003A03">
      <w:pPr>
        <w:tabs>
          <w:tab w:val="left" w:pos="8505"/>
        </w:tabs>
        <w:rPr>
          <w:lang w:val="en-US"/>
        </w:rPr>
      </w:pPr>
      <w:r>
        <w:tab/>
      </w:r>
    </w:p>
    <w:p w:rsidR="00AA7761" w:rsidRDefault="00AA7761" w:rsidP="00AA7761">
      <w:pPr>
        <w:jc w:val="center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ПОЛОЖЕНИЕ  О  ПРЕЗИ</w:t>
      </w:r>
      <w:r>
        <w:rPr>
          <w:rFonts w:ascii="Times New Roman" w:hAnsi="Times New Roman"/>
          <w:b/>
          <w:sz w:val="28"/>
          <w:szCs w:val="28"/>
        </w:rPr>
        <w:t>ДЕНТЕ-ЭЛЕКТ</w:t>
      </w:r>
    </w:p>
    <w:p w:rsidR="00AA7761" w:rsidRPr="00A13071" w:rsidRDefault="00AA7761" w:rsidP="00AA77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СОЮЗА «КРАСНОЯРСКИЙ СОЮЗ</w:t>
      </w:r>
      <w:r w:rsidRPr="00A13071">
        <w:rPr>
          <w:rFonts w:ascii="Times New Roman" w:hAnsi="Times New Roman"/>
          <w:b/>
          <w:sz w:val="28"/>
          <w:szCs w:val="28"/>
        </w:rPr>
        <w:t xml:space="preserve"> РИЭЛТОРОВ»</w:t>
      </w: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1.1. Настоящее Положение определяет статус, порядок избрания  Президента-элект</w:t>
      </w:r>
      <w:r w:rsidR="0063798C" w:rsidRPr="0063798C">
        <w:rPr>
          <w:rFonts w:ascii="Times New Roman" w:hAnsi="Times New Roman"/>
          <w:sz w:val="28"/>
          <w:szCs w:val="28"/>
        </w:rPr>
        <w:t xml:space="preserve"> </w:t>
      </w:r>
      <w:r w:rsidR="0063798C">
        <w:rPr>
          <w:rFonts w:ascii="Times New Roman" w:hAnsi="Times New Roman"/>
          <w:sz w:val="28"/>
          <w:szCs w:val="28"/>
        </w:rPr>
        <w:t>Союза «Красноярский Союз Риэлторов» (далее КСР)</w:t>
      </w:r>
      <w:r w:rsidRPr="00A13071">
        <w:rPr>
          <w:rFonts w:ascii="Times New Roman" w:hAnsi="Times New Roman"/>
          <w:sz w:val="28"/>
          <w:szCs w:val="28"/>
        </w:rPr>
        <w:t>,  вопросы его полномочий и ответственности.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1.2. Должность  Президента-элект предназначена  для  подг</w:t>
      </w:r>
      <w:r w:rsidR="0063798C">
        <w:rPr>
          <w:rFonts w:ascii="Times New Roman" w:hAnsi="Times New Roman"/>
          <w:sz w:val="28"/>
          <w:szCs w:val="28"/>
        </w:rPr>
        <w:t>отовки будущего Президента КСР</w:t>
      </w:r>
      <w:r w:rsidRPr="00A13071">
        <w:rPr>
          <w:rFonts w:ascii="Times New Roman" w:hAnsi="Times New Roman"/>
          <w:sz w:val="28"/>
          <w:szCs w:val="28"/>
        </w:rPr>
        <w:t>, создания механизма преемственности в стр</w:t>
      </w:r>
      <w:r w:rsidR="0063798C">
        <w:rPr>
          <w:rFonts w:ascii="Times New Roman" w:hAnsi="Times New Roman"/>
          <w:sz w:val="28"/>
          <w:szCs w:val="28"/>
        </w:rPr>
        <w:t>атегии и политике развития КСР</w:t>
      </w:r>
      <w:r w:rsidRPr="00A13071">
        <w:rPr>
          <w:rFonts w:ascii="Times New Roman" w:hAnsi="Times New Roman"/>
          <w:sz w:val="28"/>
          <w:szCs w:val="28"/>
        </w:rPr>
        <w:t>, при переходе полномочий от действующего Президента к будущему Президенту.</w:t>
      </w:r>
    </w:p>
    <w:p w:rsidR="00AA7761" w:rsidRPr="00A13071" w:rsidRDefault="00177715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Президент-элект  - потенци</w:t>
      </w:r>
      <w:r w:rsidR="00AA7761" w:rsidRPr="00A13071">
        <w:rPr>
          <w:rFonts w:ascii="Times New Roman" w:hAnsi="Times New Roman"/>
          <w:sz w:val="28"/>
          <w:szCs w:val="28"/>
        </w:rPr>
        <w:t>альный преемник действующего Президента.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1.4.  В своей деятельности Президент-элект руководствуется действующим законодательством, Уставом</w:t>
      </w:r>
      <w:r w:rsidR="0063798C">
        <w:rPr>
          <w:rFonts w:ascii="Times New Roman" w:hAnsi="Times New Roman"/>
          <w:sz w:val="28"/>
          <w:szCs w:val="28"/>
        </w:rPr>
        <w:t>, нормативными документами КСР</w:t>
      </w:r>
      <w:r w:rsidRPr="00A13071">
        <w:rPr>
          <w:rFonts w:ascii="Times New Roman" w:hAnsi="Times New Roman"/>
          <w:sz w:val="28"/>
          <w:szCs w:val="28"/>
        </w:rPr>
        <w:t>, реш</w:t>
      </w:r>
      <w:r w:rsidR="0063798C">
        <w:rPr>
          <w:rFonts w:ascii="Times New Roman" w:hAnsi="Times New Roman"/>
          <w:sz w:val="28"/>
          <w:szCs w:val="28"/>
        </w:rPr>
        <w:t>ениями  органов управления КСР</w:t>
      </w:r>
      <w:r w:rsidRPr="00A13071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1.6. Внесение изменений в настоящее Положение является компетенцией Управляющего Совета КСР.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 xml:space="preserve"> </w:t>
      </w: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2. Должностные обязанности</w:t>
      </w:r>
    </w:p>
    <w:p w:rsid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2.1. Президент-элект  выполняет следующие должностные обязанности:</w:t>
      </w:r>
    </w:p>
    <w:p w:rsidR="00AA7761" w:rsidRDefault="00AA7761" w:rsidP="00AA776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на вре</w:t>
      </w:r>
      <w:r w:rsidR="00177715">
        <w:rPr>
          <w:rFonts w:ascii="Times New Roman" w:hAnsi="Times New Roman" w:cs="Times New Roman"/>
          <w:sz w:val="28"/>
          <w:szCs w:val="28"/>
        </w:rPr>
        <w:t xml:space="preserve">мя отсутствия Президента, либо </w:t>
      </w:r>
      <w:r w:rsidRPr="00A13071">
        <w:rPr>
          <w:rFonts w:ascii="Times New Roman" w:hAnsi="Times New Roman" w:cs="Times New Roman"/>
          <w:sz w:val="28"/>
          <w:szCs w:val="28"/>
        </w:rPr>
        <w:t>по поручению Президента, замещает его, выполняя функции Президента;</w:t>
      </w:r>
    </w:p>
    <w:p w:rsidR="00AA7761" w:rsidRDefault="00AA7761" w:rsidP="00AA776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входит в состав Управляющего совета КСР,  участвует в его работе;</w:t>
      </w:r>
    </w:p>
    <w:p w:rsidR="00AA7761" w:rsidRDefault="00AA7761" w:rsidP="00AA776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поручению Президента</w:t>
      </w:r>
      <w:r w:rsidRPr="00A13071">
        <w:rPr>
          <w:rFonts w:ascii="Times New Roman" w:hAnsi="Times New Roman" w:cs="Times New Roman"/>
          <w:sz w:val="28"/>
          <w:szCs w:val="28"/>
        </w:rPr>
        <w:t>, выступает с официальной информацией и предложениями от имени КСР  в средствах массовой информации;</w:t>
      </w:r>
    </w:p>
    <w:p w:rsidR="00AA7761" w:rsidRDefault="00AA7761" w:rsidP="00AA776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по поручению Президента курирует работу  не менее д</w:t>
      </w:r>
      <w:r w:rsidR="0063798C">
        <w:rPr>
          <w:rFonts w:ascii="Times New Roman" w:hAnsi="Times New Roman" w:cs="Times New Roman"/>
          <w:sz w:val="28"/>
          <w:szCs w:val="28"/>
        </w:rPr>
        <w:t>вух профильных комитетов КСР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A7761" w:rsidRDefault="00AA7761" w:rsidP="00AA7761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7761" w:rsidRPr="00A13071" w:rsidRDefault="00AA7761" w:rsidP="00AA7761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отвечает за организацию и проведение ежегодного торжественного мероприятия посвященного празднования  «Дня риэлтора», либо другого мероприятия КСР  по поручению Президента.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 xml:space="preserve">2.2. Президент-элект  по поручению  Президента  может выполнять иные обязанности или иметь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071">
        <w:rPr>
          <w:rFonts w:ascii="Times New Roman" w:hAnsi="Times New Roman"/>
          <w:sz w:val="28"/>
          <w:szCs w:val="28"/>
        </w:rPr>
        <w:t>Президента  другие   специальные полномочия для представительства от имени КСР.</w:t>
      </w:r>
    </w:p>
    <w:p w:rsidR="00AA7761" w:rsidRPr="0063798C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3. Права</w:t>
      </w:r>
    </w:p>
    <w:p w:rsid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3.1. Президент-элект имеет право:</w:t>
      </w:r>
    </w:p>
    <w:p w:rsidR="00AA7761" w:rsidRDefault="00AA7761" w:rsidP="00AA776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участвовать во всех совещаниях, проводимых Президентом и/или Исполнительным директором КСР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761" w:rsidRDefault="00AA7761" w:rsidP="00AA776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участвовать в формировании повестки дня заседаний Совета, общего собрания КСР;</w:t>
      </w:r>
    </w:p>
    <w:p w:rsidR="00AA7761" w:rsidRDefault="00AA7761" w:rsidP="00AA776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по поручению Президента представлять интересы КСР;</w:t>
      </w:r>
    </w:p>
    <w:p w:rsidR="00AA7761" w:rsidRDefault="00AA7761" w:rsidP="00AA776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Управляющего  Совета КСР, комитетов и исполнительного органа управления КСР.</w:t>
      </w:r>
    </w:p>
    <w:p w:rsidR="00AA7761" w:rsidRPr="00A13071" w:rsidRDefault="00AA7761" w:rsidP="00AA7761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получать информацию в отношении деятельности исполнит</w:t>
      </w:r>
      <w:r>
        <w:rPr>
          <w:rFonts w:ascii="Times New Roman" w:hAnsi="Times New Roman" w:cs="Times New Roman"/>
          <w:sz w:val="28"/>
          <w:szCs w:val="28"/>
        </w:rPr>
        <w:t>ельного  органов управления КСР</w:t>
      </w:r>
      <w:r w:rsidRPr="00A13071">
        <w:rPr>
          <w:rFonts w:ascii="Times New Roman" w:hAnsi="Times New Roman" w:cs="Times New Roman"/>
          <w:sz w:val="28"/>
          <w:szCs w:val="28"/>
        </w:rPr>
        <w:t>, Управляющего Совета и комитетов.</w:t>
      </w:r>
    </w:p>
    <w:p w:rsid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4. Порядок избрания и срок полномочий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</w:t>
      </w:r>
      <w:r w:rsidRPr="00A13071">
        <w:rPr>
          <w:rFonts w:ascii="Times New Roman" w:hAnsi="Times New Roman"/>
          <w:sz w:val="28"/>
          <w:szCs w:val="28"/>
        </w:rPr>
        <w:t>Президент-элект избирается на ежегодном Общем собрании  за год до истечения полномочий действующего  Президента КСР.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Кандидаты на пост  Президента-элект   </w:t>
      </w:r>
      <w:r w:rsidRPr="00A13071">
        <w:rPr>
          <w:rFonts w:ascii="Times New Roman" w:hAnsi="Times New Roman"/>
          <w:sz w:val="28"/>
          <w:szCs w:val="28"/>
        </w:rPr>
        <w:t>выдвигаются Управляющим  Советом КСР, не менее чем за 30 дней  до проведения  Общего со</w:t>
      </w:r>
      <w:r>
        <w:rPr>
          <w:rFonts w:ascii="Times New Roman" w:hAnsi="Times New Roman"/>
          <w:sz w:val="28"/>
          <w:szCs w:val="28"/>
        </w:rPr>
        <w:t>брания КСР.  На пост Президента</w:t>
      </w:r>
      <w:r w:rsidRPr="00A13071">
        <w:rPr>
          <w:rFonts w:ascii="Times New Roman" w:hAnsi="Times New Roman"/>
          <w:sz w:val="28"/>
          <w:szCs w:val="28"/>
        </w:rPr>
        <w:t>-элект может быть предложено   не более двух кандидатур,  определенных по процедуре рейтингового голосования.</w:t>
      </w: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13071">
        <w:rPr>
          <w:rFonts w:ascii="Times New Roman" w:hAnsi="Times New Roman"/>
          <w:sz w:val="28"/>
          <w:szCs w:val="28"/>
        </w:rPr>
        <w:t>На должность Президента-элект  назначается лицо, давшее согласие работать в данной должности и соответствующее квалификационным</w:t>
      </w:r>
      <w:r w:rsidRPr="00AA7761">
        <w:rPr>
          <w:rFonts w:ascii="Times New Roman" w:hAnsi="Times New Roman"/>
          <w:sz w:val="28"/>
          <w:szCs w:val="28"/>
        </w:rPr>
        <w:t xml:space="preserve"> </w:t>
      </w:r>
      <w:r w:rsidRPr="00A13071">
        <w:rPr>
          <w:rFonts w:ascii="Times New Roman" w:hAnsi="Times New Roman"/>
          <w:sz w:val="28"/>
          <w:szCs w:val="28"/>
        </w:rPr>
        <w:t>требованиям, набравшее наибольшее количество голосов членов Общего собрания КСР.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</w:t>
      </w:r>
      <w:r w:rsidRPr="00A13071">
        <w:rPr>
          <w:rFonts w:ascii="Times New Roman" w:hAnsi="Times New Roman"/>
          <w:sz w:val="28"/>
          <w:szCs w:val="28"/>
        </w:rPr>
        <w:t>Президент-элект исполняет свои полномочия с момента своего избрания  и  до  окончания  срока  своих полномочий</w:t>
      </w:r>
      <w:r>
        <w:rPr>
          <w:rFonts w:ascii="Times New Roman" w:hAnsi="Times New Roman"/>
          <w:sz w:val="28"/>
          <w:szCs w:val="28"/>
        </w:rPr>
        <w:t>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 </w:t>
      </w:r>
      <w:r w:rsidRPr="00A13071">
        <w:rPr>
          <w:rFonts w:ascii="Times New Roman" w:hAnsi="Times New Roman"/>
          <w:sz w:val="28"/>
          <w:szCs w:val="28"/>
        </w:rPr>
        <w:t>Досрочное прекращение полномочий Президента-элект  возможно на о</w:t>
      </w:r>
      <w:r w:rsidR="0063798C">
        <w:rPr>
          <w:rFonts w:ascii="Times New Roman" w:hAnsi="Times New Roman"/>
          <w:sz w:val="28"/>
          <w:szCs w:val="28"/>
        </w:rPr>
        <w:t xml:space="preserve">сновании решения Управляющего </w:t>
      </w:r>
      <w:r w:rsidRPr="00A13071">
        <w:rPr>
          <w:rFonts w:ascii="Times New Roman" w:hAnsi="Times New Roman"/>
          <w:sz w:val="28"/>
          <w:szCs w:val="28"/>
        </w:rPr>
        <w:t>Совета</w:t>
      </w:r>
      <w:r w:rsidR="0063798C">
        <w:rPr>
          <w:rFonts w:ascii="Times New Roman" w:hAnsi="Times New Roman"/>
          <w:sz w:val="28"/>
          <w:szCs w:val="28"/>
        </w:rPr>
        <w:t xml:space="preserve"> КСР</w:t>
      </w:r>
      <w:r w:rsidRPr="00A13071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AA7761" w:rsidRDefault="00AA7761" w:rsidP="00AA776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в случае систематического невыполнения своих обязанностей;</w:t>
      </w:r>
    </w:p>
    <w:p w:rsidR="00AA7761" w:rsidRDefault="00AA7761" w:rsidP="00AA776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личного мотивированного заявления об освобождении;</w:t>
      </w:r>
    </w:p>
    <w:p w:rsidR="00AA7761" w:rsidRPr="00A13071" w:rsidRDefault="00AA7761" w:rsidP="00AA776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3071">
        <w:rPr>
          <w:rFonts w:ascii="Times New Roman" w:hAnsi="Times New Roman" w:cs="Times New Roman"/>
          <w:sz w:val="28"/>
          <w:szCs w:val="28"/>
        </w:rPr>
        <w:t>продолжительной (более 4  месяцев подряд) болезни.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A13071">
        <w:rPr>
          <w:rFonts w:ascii="Times New Roman" w:hAnsi="Times New Roman"/>
          <w:sz w:val="28"/>
          <w:szCs w:val="28"/>
        </w:rPr>
        <w:t>В случае досрочного прекращения полномочий Президента-элект исполнение его обязанностей возлагается на кандидата в Президента-элект, утвержденного на ближайшем  заседании Управляющего Совета</w:t>
      </w:r>
      <w:r w:rsidR="0063798C">
        <w:rPr>
          <w:rFonts w:ascii="Times New Roman" w:hAnsi="Times New Roman"/>
          <w:sz w:val="28"/>
          <w:szCs w:val="28"/>
        </w:rPr>
        <w:t xml:space="preserve"> КСР</w:t>
      </w:r>
      <w:r w:rsidRPr="00A13071">
        <w:rPr>
          <w:rFonts w:ascii="Times New Roman" w:hAnsi="Times New Roman"/>
          <w:sz w:val="28"/>
          <w:szCs w:val="28"/>
        </w:rPr>
        <w:t>, до утве</w:t>
      </w:r>
      <w:r>
        <w:rPr>
          <w:rFonts w:ascii="Times New Roman" w:hAnsi="Times New Roman"/>
          <w:sz w:val="28"/>
          <w:szCs w:val="28"/>
        </w:rPr>
        <w:t>рждения нового Президента-элект</w:t>
      </w:r>
      <w:r w:rsidRPr="00A13071">
        <w:rPr>
          <w:rFonts w:ascii="Times New Roman" w:hAnsi="Times New Roman"/>
          <w:sz w:val="28"/>
          <w:szCs w:val="28"/>
        </w:rPr>
        <w:t>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4.7. Президент-элект,    проработавши</w:t>
      </w:r>
      <w:r>
        <w:rPr>
          <w:rFonts w:ascii="Times New Roman" w:hAnsi="Times New Roman"/>
          <w:sz w:val="28"/>
          <w:szCs w:val="28"/>
        </w:rPr>
        <w:t xml:space="preserve">й в качестве Президента-элект  </w:t>
      </w:r>
      <w:r w:rsidRPr="00A13071">
        <w:rPr>
          <w:rFonts w:ascii="Times New Roman" w:hAnsi="Times New Roman"/>
          <w:sz w:val="28"/>
          <w:szCs w:val="28"/>
        </w:rPr>
        <w:t>один год в данной должности,   вступает в должность  нового  Президента КСР после истечения срока полномочий действующего Президента КСР после проведения процедуры избрания Президента в соответствии с Уставом КСР.</w:t>
      </w:r>
    </w:p>
    <w:p w:rsid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4.8. Президент-элект не вступает в должность Президента КСР в случае отвода его  кандидатуры, за который должно выступить не менее 30 %  членов Общего Собрания КСР, имеющих право  голоса.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A13071">
        <w:rPr>
          <w:rFonts w:ascii="Times New Roman" w:hAnsi="Times New Roman"/>
          <w:sz w:val="28"/>
          <w:szCs w:val="28"/>
        </w:rPr>
        <w:t xml:space="preserve">Президент-элект несет ответственность перед Президентом,  Управляющим  Советом и всеми членами КСР. </w:t>
      </w:r>
    </w:p>
    <w:p w:rsidR="0063798C" w:rsidRDefault="0063798C" w:rsidP="00AA7761">
      <w:pPr>
        <w:jc w:val="both"/>
        <w:rPr>
          <w:rFonts w:ascii="Times New Roman" w:hAnsi="Times New Roman"/>
          <w:sz w:val="28"/>
          <w:szCs w:val="28"/>
        </w:rPr>
      </w:pPr>
    </w:p>
    <w:p w:rsidR="0063798C" w:rsidRDefault="0063798C" w:rsidP="00AA7761">
      <w:pPr>
        <w:jc w:val="both"/>
        <w:rPr>
          <w:rFonts w:ascii="Times New Roman" w:hAnsi="Times New Roman"/>
          <w:sz w:val="28"/>
          <w:szCs w:val="28"/>
        </w:rPr>
      </w:pPr>
    </w:p>
    <w:p w:rsidR="0063798C" w:rsidRDefault="0063798C" w:rsidP="00AA7761">
      <w:pPr>
        <w:jc w:val="both"/>
        <w:rPr>
          <w:rFonts w:ascii="Times New Roman" w:hAnsi="Times New Roman"/>
          <w:sz w:val="28"/>
          <w:szCs w:val="28"/>
        </w:rPr>
      </w:pPr>
    </w:p>
    <w:p w:rsidR="0063798C" w:rsidRDefault="0063798C" w:rsidP="00AA7761">
      <w:pPr>
        <w:jc w:val="both"/>
        <w:rPr>
          <w:rFonts w:ascii="Times New Roman" w:hAnsi="Times New Roman"/>
          <w:sz w:val="28"/>
          <w:szCs w:val="28"/>
        </w:rPr>
      </w:pPr>
    </w:p>
    <w:p w:rsidR="0063798C" w:rsidRDefault="0063798C" w:rsidP="00AA7761">
      <w:pPr>
        <w:jc w:val="both"/>
        <w:rPr>
          <w:rFonts w:ascii="Times New Roman" w:hAnsi="Times New Roman"/>
          <w:sz w:val="28"/>
          <w:szCs w:val="28"/>
        </w:rPr>
      </w:pPr>
    </w:p>
    <w:p w:rsidR="00AA7761" w:rsidRPr="0063798C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5.1.1. За последствия принятых им единолично решений, выходящих за пределы его полномочий, за использование возможностей КСР в иных целях, не предусмотренных Уставом КСР</w:t>
      </w:r>
      <w:r w:rsidR="0063798C">
        <w:rPr>
          <w:rFonts w:ascii="Times New Roman" w:hAnsi="Times New Roman"/>
          <w:sz w:val="28"/>
          <w:szCs w:val="28"/>
        </w:rPr>
        <w:t>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5.1.2. За качество и результат работы, прод</w:t>
      </w:r>
      <w:r>
        <w:rPr>
          <w:rFonts w:ascii="Times New Roman" w:hAnsi="Times New Roman"/>
          <w:sz w:val="28"/>
          <w:szCs w:val="28"/>
        </w:rPr>
        <w:t>еланной по поручению Президента</w:t>
      </w:r>
      <w:r w:rsidRPr="00A13071">
        <w:rPr>
          <w:rFonts w:ascii="Times New Roman" w:hAnsi="Times New Roman"/>
          <w:sz w:val="28"/>
          <w:szCs w:val="28"/>
        </w:rPr>
        <w:t>, за несогласовани</w:t>
      </w:r>
      <w:r>
        <w:rPr>
          <w:rFonts w:ascii="Times New Roman" w:hAnsi="Times New Roman"/>
          <w:sz w:val="28"/>
          <w:szCs w:val="28"/>
        </w:rPr>
        <w:t>е своих действий с  Президентом.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5.1.3.  За  разглашение  ставших ему известными сведений, относящихся к конфиденциальной информации или к коммерческой тайне.</w:t>
      </w:r>
    </w:p>
    <w:p w:rsidR="00AA7761" w:rsidRPr="00A1307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 xml:space="preserve"> </w:t>
      </w:r>
    </w:p>
    <w:p w:rsidR="00AA7761" w:rsidRPr="00A13071" w:rsidRDefault="00AA7761" w:rsidP="00AA7761">
      <w:pPr>
        <w:jc w:val="both"/>
        <w:rPr>
          <w:rFonts w:ascii="Times New Roman" w:hAnsi="Times New Roman"/>
          <w:b/>
          <w:sz w:val="28"/>
          <w:szCs w:val="28"/>
        </w:rPr>
      </w:pPr>
      <w:r w:rsidRPr="00A13071">
        <w:rPr>
          <w:rFonts w:ascii="Times New Roman" w:hAnsi="Times New Roman"/>
          <w:b/>
          <w:sz w:val="28"/>
          <w:szCs w:val="28"/>
        </w:rPr>
        <w:t>6. Квалификационные и профессиональные требования</w:t>
      </w:r>
    </w:p>
    <w:p w:rsidR="00AA7761" w:rsidRPr="00AA7761" w:rsidRDefault="00AA7761" w:rsidP="00AA7761">
      <w:pPr>
        <w:jc w:val="both"/>
        <w:rPr>
          <w:rFonts w:ascii="Times New Roman" w:hAnsi="Times New Roman"/>
          <w:sz w:val="28"/>
          <w:szCs w:val="28"/>
        </w:rPr>
      </w:pPr>
      <w:r w:rsidRPr="00A13071">
        <w:rPr>
          <w:rFonts w:ascii="Times New Roman" w:hAnsi="Times New Roman"/>
          <w:sz w:val="28"/>
          <w:szCs w:val="28"/>
        </w:rPr>
        <w:t>6.1. К избранию на должность  Президента-элект  допускаются  лица, имеющие высшее образование  и  опыт управленческ</w:t>
      </w:r>
      <w:r>
        <w:rPr>
          <w:rFonts w:ascii="Times New Roman" w:hAnsi="Times New Roman"/>
          <w:sz w:val="28"/>
          <w:szCs w:val="28"/>
        </w:rPr>
        <w:t>ой работы в сфере недвижимости,</w:t>
      </w:r>
      <w:r w:rsidRPr="00AA7761">
        <w:rPr>
          <w:rFonts w:ascii="Times New Roman" w:hAnsi="Times New Roman"/>
          <w:sz w:val="28"/>
          <w:szCs w:val="28"/>
        </w:rPr>
        <w:t xml:space="preserve"> </w:t>
      </w:r>
      <w:r w:rsidRPr="00A13071">
        <w:rPr>
          <w:rFonts w:ascii="Times New Roman" w:hAnsi="Times New Roman"/>
          <w:sz w:val="28"/>
          <w:szCs w:val="28"/>
        </w:rPr>
        <w:t>результативной работы в одном  из комитетов КСР или Управляющим Совете КСР  не менее  двух  лет, а также опыт работы на рынке недвижимости не менее 4 лет.</w:t>
      </w:r>
    </w:p>
    <w:p w:rsidR="00AA7761" w:rsidRPr="00AA7761" w:rsidRDefault="00AA7761" w:rsidP="00003A03">
      <w:pPr>
        <w:tabs>
          <w:tab w:val="left" w:pos="8505"/>
        </w:tabs>
      </w:pPr>
    </w:p>
    <w:sectPr w:rsidR="00AA7761" w:rsidRPr="00AA7761" w:rsidSect="00111CD3">
      <w:head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10" w:rsidRDefault="00E94510" w:rsidP="00070585">
      <w:pPr>
        <w:spacing w:after="0" w:line="240" w:lineRule="auto"/>
      </w:pPr>
      <w:r>
        <w:separator/>
      </w:r>
    </w:p>
  </w:endnote>
  <w:endnote w:type="continuationSeparator" w:id="0">
    <w:p w:rsidR="00E94510" w:rsidRDefault="00E94510" w:rsidP="000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10" w:rsidRDefault="00E94510" w:rsidP="00070585">
      <w:pPr>
        <w:spacing w:after="0" w:line="240" w:lineRule="auto"/>
      </w:pPr>
      <w:r>
        <w:separator/>
      </w:r>
    </w:p>
  </w:footnote>
  <w:footnote w:type="continuationSeparator" w:id="0">
    <w:p w:rsidR="00E94510" w:rsidRDefault="00E94510" w:rsidP="000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585" w:rsidRDefault="008C3E70" w:rsidP="00804E9B">
    <w:pPr>
      <w:pStyle w:val="a3"/>
    </w:pPr>
    <w:r>
      <w:rPr>
        <w:noProof/>
        <w:lang w:eastAsia="ru-RU"/>
      </w:rPr>
      <w:pict>
        <v:group id="_x0000_s2051" style="position:absolute;margin-left:1.35pt;margin-top:11.05pt;width:473.25pt;height:79.5pt;z-index:251657216" coordorigin="1445,825" coordsize="9465,1099">
          <v:shapetype id="_x0000_t202" coordsize="21600,21600" o:spt="202" path="m,l,21600r21600,l21600,xe">
            <v:stroke joinstyle="miter"/>
            <v:path gradientshapeok="t" o:connecttype="rect"/>
          </v:shapetype>
          <v:shape id="_x0000_s2049" type="#_x0000_t202" style="position:absolute;left:3105;top:825;width:7740;height:990" filled="f" stroked="f">
            <v:textbox style="mso-next-textbox:#_x0000_s2049">
              <w:txbxContent>
                <w:p w:rsidR="0070150D" w:rsidRDefault="0070150D" w:rsidP="0070150D">
                  <w:pPr>
                    <w:tabs>
                      <w:tab w:val="left" w:pos="2127"/>
                    </w:tabs>
                    <w:ind w:left="142" w:right="-7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Союз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«Красноярский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Союз</w:t>
                  </w: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риэлторов»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660049,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Красноярск,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ул.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Маркса,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48,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оф.7-4.4;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тел.: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(391)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215-08-78,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252-59-35,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ИНН/КПП: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2466123322/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246601001,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р/с: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407038103095530000002 в ОАО Новосибирский социальный коммерческий банк «Левобережный»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Красноярск;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/с: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30101810100000000850;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0405004850;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ОГРН: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1042402971621</w:t>
                  </w:r>
                </w:p>
                <w:p w:rsidR="00070585" w:rsidRPr="00CE1ABF" w:rsidRDefault="00070585" w:rsidP="00070585"/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445;top:1924;width:9465;height:0" o:connectortype="straight" strokecolor="#c00000" strokeweight="2pt"/>
        </v:group>
      </w:pict>
    </w:r>
    <w:r w:rsidR="00AA7761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73660</wp:posOffset>
          </wp:positionV>
          <wp:extent cx="647700" cy="609600"/>
          <wp:effectExtent l="19050" t="0" r="0" b="0"/>
          <wp:wrapTight wrapText="bothSides">
            <wp:wrapPolygon edited="0">
              <wp:start x="-635" y="0"/>
              <wp:lineTo x="-635" y="20925"/>
              <wp:lineTo x="21600" y="20925"/>
              <wp:lineTo x="21600" y="0"/>
              <wp:lineTo x="-635" y="0"/>
            </wp:wrapPolygon>
          </wp:wrapTight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0585" w:rsidRDefault="000705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83457"/>
    <w:multiLevelType w:val="hybridMultilevel"/>
    <w:tmpl w:val="55BE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53B6F"/>
    <w:multiLevelType w:val="hybridMultilevel"/>
    <w:tmpl w:val="A26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E0862"/>
    <w:multiLevelType w:val="hybridMultilevel"/>
    <w:tmpl w:val="795C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585"/>
    <w:rsid w:val="00003A03"/>
    <w:rsid w:val="00034A49"/>
    <w:rsid w:val="00070585"/>
    <w:rsid w:val="000B7487"/>
    <w:rsid w:val="000E6092"/>
    <w:rsid w:val="00111CD3"/>
    <w:rsid w:val="00160A94"/>
    <w:rsid w:val="00177715"/>
    <w:rsid w:val="001B07EF"/>
    <w:rsid w:val="001F0B68"/>
    <w:rsid w:val="002F1714"/>
    <w:rsid w:val="00356167"/>
    <w:rsid w:val="003C4C2F"/>
    <w:rsid w:val="004263A9"/>
    <w:rsid w:val="00470EA4"/>
    <w:rsid w:val="00476A8C"/>
    <w:rsid w:val="0057388C"/>
    <w:rsid w:val="00590BEC"/>
    <w:rsid w:val="0063798C"/>
    <w:rsid w:val="00645614"/>
    <w:rsid w:val="006A656A"/>
    <w:rsid w:val="0070150D"/>
    <w:rsid w:val="00714478"/>
    <w:rsid w:val="00804E9B"/>
    <w:rsid w:val="008C3E70"/>
    <w:rsid w:val="00A04045"/>
    <w:rsid w:val="00A126E6"/>
    <w:rsid w:val="00AA7761"/>
    <w:rsid w:val="00AB5D90"/>
    <w:rsid w:val="00C83D79"/>
    <w:rsid w:val="00DB7448"/>
    <w:rsid w:val="00E01443"/>
    <w:rsid w:val="00E74A5D"/>
    <w:rsid w:val="00E94510"/>
    <w:rsid w:val="00F001AA"/>
    <w:rsid w:val="00F6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585"/>
  </w:style>
  <w:style w:type="paragraph" w:styleId="a5">
    <w:name w:val="footer"/>
    <w:basedOn w:val="a"/>
    <w:link w:val="a6"/>
    <w:uiPriority w:val="99"/>
    <w:semiHidden/>
    <w:unhideWhenUsed/>
    <w:rsid w:val="0007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585"/>
  </w:style>
  <w:style w:type="paragraph" w:styleId="a7">
    <w:name w:val="Balloon Text"/>
    <w:basedOn w:val="a"/>
    <w:link w:val="a8"/>
    <w:uiPriority w:val="99"/>
    <w:semiHidden/>
    <w:unhideWhenUsed/>
    <w:rsid w:val="0007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5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rsid w:val="00645614"/>
    <w:pPr>
      <w:widowControl w:val="0"/>
      <w:suppressAutoHyphens/>
      <w:autoSpaceDE w:val="0"/>
      <w:ind w:firstLine="720"/>
    </w:pPr>
    <w:rPr>
      <w:rFonts w:ascii="Consultant" w:eastAsia="Consultant" w:hAnsi="Consultant"/>
      <w:kern w:val="2"/>
    </w:rPr>
  </w:style>
  <w:style w:type="paragraph" w:customStyle="1" w:styleId="a9">
    <w:name w:val="Содержимое таблицы"/>
    <w:basedOn w:val="a"/>
    <w:rsid w:val="0064561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111CD3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">
    <w:name w:val="Текст выноски1"/>
    <w:basedOn w:val="a"/>
    <w:rsid w:val="00111CD3"/>
    <w:pPr>
      <w:widowControl w:val="0"/>
      <w:suppressAutoHyphens/>
      <w:spacing w:after="0" w:line="240" w:lineRule="auto"/>
    </w:pPr>
    <w:rPr>
      <w:rFonts w:ascii="Tahoma" w:eastAsia="Tahoma" w:hAnsi="Tahoma" w:cs="Tahoma"/>
      <w:b/>
      <w:bCs/>
      <w:i/>
      <w:iCs/>
      <w:outline/>
      <w:sz w:val="16"/>
      <w:szCs w:val="16"/>
      <w:lang w:eastAsia="ar-SA"/>
    </w:rPr>
  </w:style>
  <w:style w:type="paragraph" w:customStyle="1" w:styleId="10">
    <w:name w:val="Верхний колонтитул1"/>
    <w:basedOn w:val="a"/>
    <w:rsid w:val="00111CD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A776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D471-3804-4F30-B618-12B3B486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С.И.</dc:creator>
  <cp:lastModifiedBy>DNS</cp:lastModifiedBy>
  <cp:revision>5</cp:revision>
  <cp:lastPrinted>2010-11-16T05:31:00Z</cp:lastPrinted>
  <dcterms:created xsi:type="dcterms:W3CDTF">2014-02-12T02:19:00Z</dcterms:created>
  <dcterms:modified xsi:type="dcterms:W3CDTF">2014-02-13T06:05:00Z</dcterms:modified>
</cp:coreProperties>
</file>